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66011" w:rsidRPr="00166011" w:rsidRDefault="00166011" w:rsidP="00166011">
      <w:pPr>
        <w:shd w:val="clear" w:color="auto" w:fill="FFFFFF"/>
        <w:spacing w:line="345" w:lineRule="atLeast"/>
        <w:rPr>
          <w:rFonts w:ascii="PT Sans" w:eastAsia="Times New Roman" w:hAnsi="PT Sans" w:cs="Times New Roman"/>
          <w:b/>
          <w:bCs/>
          <w:color w:val="1A0DAB"/>
          <w:kern w:val="0"/>
          <w:sz w:val="27"/>
          <w:szCs w:val="27"/>
          <w:lang w:eastAsia="ru-RU"/>
          <w14:ligatures w14:val="none"/>
        </w:rPr>
      </w:pPr>
      <w:r w:rsidRPr="00166011">
        <w:rPr>
          <w:rFonts w:ascii="PT Sans" w:eastAsia="Times New Roman" w:hAnsi="PT Sans" w:cs="Times New Roman"/>
          <w:b/>
          <w:bCs/>
          <w:color w:val="1A0DAB"/>
          <w:kern w:val="0"/>
          <w:sz w:val="27"/>
          <w:szCs w:val="27"/>
          <w:lang w:eastAsia="ru-RU"/>
          <w14:ligatures w14:val="none"/>
        </w:rPr>
        <w:fldChar w:fldCharType="begin"/>
      </w:r>
      <w:r w:rsidRPr="00166011">
        <w:rPr>
          <w:rFonts w:ascii="PT Sans" w:eastAsia="Times New Roman" w:hAnsi="PT Sans" w:cs="Times New Roman"/>
          <w:b/>
          <w:bCs/>
          <w:color w:val="1A0DAB"/>
          <w:kern w:val="0"/>
          <w:sz w:val="27"/>
          <w:szCs w:val="27"/>
          <w:lang w:eastAsia="ru-RU"/>
          <w14:ligatures w14:val="none"/>
        </w:rPr>
        <w:instrText>HYPERLINK "https://www.consultant.ru/document/cons_doc_LAW_73038/"</w:instrText>
      </w:r>
      <w:r w:rsidRPr="00166011">
        <w:rPr>
          <w:rFonts w:ascii="PT Sans" w:eastAsia="Times New Roman" w:hAnsi="PT Sans" w:cs="Times New Roman"/>
          <w:b/>
          <w:bCs/>
          <w:color w:val="1A0DAB"/>
          <w:kern w:val="0"/>
          <w:sz w:val="27"/>
          <w:szCs w:val="27"/>
          <w:lang w:eastAsia="ru-RU"/>
          <w14:ligatures w14:val="none"/>
        </w:rPr>
      </w:r>
      <w:r w:rsidRPr="00166011">
        <w:rPr>
          <w:rFonts w:ascii="PT Sans" w:eastAsia="Times New Roman" w:hAnsi="PT Sans" w:cs="Times New Roman"/>
          <w:b/>
          <w:bCs/>
          <w:color w:val="1A0DAB"/>
          <w:kern w:val="0"/>
          <w:sz w:val="27"/>
          <w:szCs w:val="27"/>
          <w:lang w:eastAsia="ru-RU"/>
          <w14:ligatures w14:val="none"/>
        </w:rPr>
        <w:fldChar w:fldCharType="separate"/>
      </w:r>
      <w:r w:rsidRPr="00166011">
        <w:rPr>
          <w:rFonts w:ascii="PT Sans" w:eastAsia="Times New Roman" w:hAnsi="PT Sans" w:cs="Times New Roman"/>
          <w:b/>
          <w:bCs/>
          <w:color w:val="1A0DAB"/>
          <w:kern w:val="0"/>
          <w:sz w:val="27"/>
          <w:szCs w:val="27"/>
          <w:lang w:eastAsia="ru-RU"/>
          <w14:ligatures w14:val="none"/>
        </w:rPr>
        <w:t>Федеральный закон от 04.12.2007 N 329-ФЗ (ред. от 25.12.2023) "О физической культуре и спорте в Российской Федерации" (с изм. и доп., вступ. в силу с 01.01.2024)</w:t>
      </w:r>
      <w:r w:rsidRPr="00166011">
        <w:rPr>
          <w:rFonts w:ascii="PT Sans" w:eastAsia="Times New Roman" w:hAnsi="PT Sans" w:cs="Times New Roman"/>
          <w:b/>
          <w:bCs/>
          <w:color w:val="1A0DAB"/>
          <w:kern w:val="0"/>
          <w:sz w:val="27"/>
          <w:szCs w:val="27"/>
          <w:lang w:eastAsia="ru-RU"/>
          <w14:ligatures w14:val="none"/>
        </w:rPr>
        <w:fldChar w:fldCharType="end"/>
      </w:r>
    </w:p>
    <w:p w:rsidR="00166011" w:rsidRPr="00166011" w:rsidRDefault="00166011" w:rsidP="00166011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  <w14:ligatures w14:val="none"/>
        </w:rPr>
      </w:pPr>
      <w:r w:rsidRPr="00166011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  <w14:ligatures w14:val="none"/>
        </w:rPr>
        <w:t>Статья 26. Предотвращение допинга в спорте и борьба с ним</w:t>
      </w:r>
    </w:p>
    <w:p w:rsidR="00166011" w:rsidRPr="00166011" w:rsidRDefault="00166011" w:rsidP="0016601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(в ред. Федерального </w:t>
      </w:r>
      <w:hyperlink r:id="rId4" w:anchor="dst100026" w:history="1">
        <w:r w:rsidRPr="00166011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закона</w:t>
        </w:r>
      </w:hyperlink>
      <w:r w:rsidRPr="00166011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07.05.2010 N 82-ФЗ)</w:t>
      </w:r>
    </w:p>
    <w:p w:rsidR="00166011" w:rsidRPr="00166011" w:rsidRDefault="00166011" w:rsidP="0016601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(см. текст в предыдущей </w:t>
      </w:r>
      <w:hyperlink r:id="rId5" w:history="1">
        <w:r w:rsidRPr="00166011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редакции</w:t>
        </w:r>
      </w:hyperlink>
      <w:r w:rsidRPr="00166011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)</w:t>
      </w:r>
    </w:p>
    <w:p w:rsidR="00166011" w:rsidRPr="00166011" w:rsidRDefault="00166011" w:rsidP="0016601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1. Допингом в спорте признается нарушение антидопингового правила, в том числе использование или попытка использования субстанции и (или) метода, включенных в </w:t>
      </w:r>
      <w:hyperlink r:id="rId6" w:anchor="dst100012" w:history="1">
        <w:r w:rsidRPr="00166011">
          <w:rPr>
            <w:rFonts w:ascii="Times New Roman" w:eastAsia="Times New Roman" w:hAnsi="Times New Roman" w:cs="Times New Roman"/>
            <w:color w:val="1A0DAB"/>
            <w:kern w:val="0"/>
            <w:sz w:val="30"/>
            <w:szCs w:val="30"/>
            <w:u w:val="single"/>
            <w:lang w:eastAsia="ru-RU"/>
            <w14:ligatures w14:val="none"/>
          </w:rPr>
          <w:t>перечни</w:t>
        </w:r>
      </w:hyperlink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 субстанций и (или) методов, запрещенных для использования в спорте (далее также - запрещенная субстанция и (или) запрещенный метод).</w:t>
      </w:r>
    </w:p>
    <w:p w:rsidR="00166011" w:rsidRPr="00166011" w:rsidRDefault="00166011" w:rsidP="0016601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2. Предотвращение допинга в спорте и борьба с ним осуществляются в соответствии с Всемирным антидопинговым кодексом, антидопинговыми правилами, утвержденными международными антидопинговыми организациями, и разработанными с учетом указанных кодекса и правил общероссийскими антидопинговыми </w:t>
      </w:r>
      <w:hyperlink r:id="rId7" w:anchor="dst100009" w:history="1">
        <w:r w:rsidRPr="00166011">
          <w:rPr>
            <w:rFonts w:ascii="Times New Roman" w:eastAsia="Times New Roman" w:hAnsi="Times New Roman" w:cs="Times New Roman"/>
            <w:color w:val="1A0DAB"/>
            <w:kern w:val="0"/>
            <w:sz w:val="30"/>
            <w:szCs w:val="30"/>
            <w:u w:val="single"/>
            <w:lang w:eastAsia="ru-RU"/>
            <w14:ligatures w14:val="none"/>
          </w:rPr>
          <w:t>правилами</w:t>
        </w:r>
      </w:hyperlink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, утверждаемыми общероссийской антидопинговой организацией в </w:t>
      </w:r>
      <w:hyperlink r:id="rId8" w:anchor="dst100010" w:history="1">
        <w:r w:rsidRPr="00166011">
          <w:rPr>
            <w:rFonts w:ascii="Times New Roman" w:eastAsia="Times New Roman" w:hAnsi="Times New Roman" w:cs="Times New Roman"/>
            <w:color w:val="1A0DAB"/>
            <w:kern w:val="0"/>
            <w:sz w:val="30"/>
            <w:szCs w:val="30"/>
            <w:u w:val="single"/>
            <w:lang w:eastAsia="ru-RU"/>
            <w14:ligatures w14:val="none"/>
          </w:rPr>
          <w:t>порядке</w:t>
        </w:r>
      </w:hyperlink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, установленном федеральным органом исполнительной власти в области физической культуры и спорта, по согласованию с ним (далее также - антидопинговые правила). Общероссийские антидопинговые правила должны содержать в том числе положения, обязательные для включения в указанные правила в соответствии с Всемирным антидопинговым кодексом.</w:t>
      </w:r>
    </w:p>
    <w:p w:rsidR="00166011" w:rsidRPr="00166011" w:rsidRDefault="00166011" w:rsidP="0016601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(часть 2 в ред. Федерального </w:t>
      </w:r>
      <w:hyperlink r:id="rId9" w:anchor="dst100011" w:history="1">
        <w:r w:rsidRPr="00166011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закона</w:t>
        </w:r>
      </w:hyperlink>
      <w:r w:rsidRPr="00166011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28.04.2023 N 174-ФЗ)</w:t>
      </w:r>
    </w:p>
    <w:p w:rsidR="00166011" w:rsidRPr="00166011" w:rsidRDefault="00166011" w:rsidP="0016601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(см. текст в предыдущей </w:t>
      </w:r>
      <w:hyperlink r:id="rId10" w:history="1">
        <w:r w:rsidRPr="00166011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редакции</w:t>
        </w:r>
      </w:hyperlink>
      <w:r w:rsidRPr="00166011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)</w:t>
      </w:r>
    </w:p>
    <w:p w:rsidR="00166011" w:rsidRPr="00166011" w:rsidRDefault="00166011" w:rsidP="0016601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3. Нарушением антидопингового правила являются одно или несколько следующих нарушений:</w:t>
      </w:r>
    </w:p>
    <w:p w:rsidR="00166011" w:rsidRPr="00166011" w:rsidRDefault="00166011" w:rsidP="0016601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1) использование или попытка использования спортсменом запрещенной субстанции и (или) запрещенного метода;</w:t>
      </w:r>
    </w:p>
    <w:p w:rsidR="00166011" w:rsidRPr="00166011" w:rsidRDefault="00166011" w:rsidP="0016601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2) наличие запрещенных субстанций либо их метаболитов или маркеров в пробе, взятой в соревновательный период или во внесоревновательный период из организма спортсмена, а также из организма животного, участвующего в спортивном соревновании;</w:t>
      </w:r>
    </w:p>
    <w:p w:rsidR="00166011" w:rsidRPr="00166011" w:rsidRDefault="00166011" w:rsidP="0016601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3) отказ спортсмена явиться на взятие пробы, неявка спортсмена на взятие пробы без уважительных причин после получения уведомления в соответствии с антидопинговыми правилами или уклонение иным образом спортсмена от взятия пробы;</w:t>
      </w:r>
    </w:p>
    <w:p w:rsidR="00166011" w:rsidRPr="00166011" w:rsidRDefault="00166011" w:rsidP="0016601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lastRenderedPageBreak/>
        <w:t>4) нарушение требований антидопинговых правил, касающихся доступности спортсмена для взятия у него проб во внесоревновательный период, в том числе непредоставление информации о его местонахождении и его неявка для участия в тестировании;</w:t>
      </w:r>
    </w:p>
    <w:p w:rsidR="00166011" w:rsidRPr="00166011" w:rsidRDefault="00166011" w:rsidP="00166011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5) фальсификация или попытка фальсификации элемента допинг-контроля;</w:t>
      </w:r>
    </w:p>
    <w:p w:rsidR="00166011" w:rsidRPr="00166011" w:rsidRDefault="00166011" w:rsidP="00166011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6) обладание запрещенными субстанциями и (или) запрещенными методами;</w:t>
      </w:r>
    </w:p>
    <w:p w:rsidR="00166011" w:rsidRPr="00166011" w:rsidRDefault="00166011" w:rsidP="0016601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(в ред. Федерального </w:t>
      </w:r>
      <w:hyperlink r:id="rId11" w:anchor="dst100144" w:history="1">
        <w:r w:rsidRPr="00166011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закона</w:t>
        </w:r>
      </w:hyperlink>
      <w:r w:rsidRPr="00166011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22.11.2016 N 396-ФЗ)</w:t>
      </w:r>
    </w:p>
    <w:p w:rsidR="00166011" w:rsidRPr="00166011" w:rsidRDefault="00166011" w:rsidP="0016601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(см. текст в предыдущей </w:t>
      </w:r>
      <w:hyperlink r:id="rId12" w:history="1">
        <w:r w:rsidRPr="00166011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редакции</w:t>
        </w:r>
      </w:hyperlink>
      <w:r w:rsidRPr="00166011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)</w:t>
      </w:r>
    </w:p>
    <w:p w:rsidR="00166011" w:rsidRPr="00166011" w:rsidRDefault="00166011" w:rsidP="00166011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7) распространение запрещенной субстанции и (или) запрещенного метода;</w:t>
      </w:r>
    </w:p>
    <w:p w:rsidR="00166011" w:rsidRPr="00166011" w:rsidRDefault="00166011" w:rsidP="0016601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8) использование или попытка использования, назначение или попытка назначения запрещенной субстанции в отношении спортсмена, либо применение или попытка применения в отношении его запрещенного метода, либо иное содействие, связанное с нарушением или попыткой нарушения антидопинговых правил.</w:t>
      </w:r>
    </w:p>
    <w:p w:rsidR="00166011" w:rsidRPr="00166011" w:rsidRDefault="00166011" w:rsidP="0016601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(в ред. Федерального </w:t>
      </w:r>
      <w:hyperlink r:id="rId13" w:anchor="dst100145" w:history="1">
        <w:r w:rsidRPr="00166011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закона</w:t>
        </w:r>
      </w:hyperlink>
      <w:r w:rsidRPr="00166011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22.11.2016 N 396-ФЗ)</w:t>
      </w:r>
    </w:p>
    <w:p w:rsidR="00166011" w:rsidRPr="00166011" w:rsidRDefault="00166011" w:rsidP="0016601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(см. текст в предыдущей </w:t>
      </w:r>
      <w:hyperlink r:id="rId14" w:history="1">
        <w:r w:rsidRPr="00166011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редакции</w:t>
        </w:r>
      </w:hyperlink>
      <w:r w:rsidRPr="00166011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)</w:t>
      </w:r>
    </w:p>
    <w:p w:rsidR="00166011" w:rsidRPr="00166011" w:rsidRDefault="00166011" w:rsidP="0016601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3.1. Осуществление действий, указанных в </w:t>
      </w:r>
      <w:hyperlink r:id="rId15" w:anchor="dst34" w:history="1">
        <w:r w:rsidRPr="00166011">
          <w:rPr>
            <w:rFonts w:ascii="Times New Roman" w:eastAsia="Times New Roman" w:hAnsi="Times New Roman" w:cs="Times New Roman"/>
            <w:color w:val="1A0DAB"/>
            <w:kern w:val="0"/>
            <w:sz w:val="30"/>
            <w:szCs w:val="30"/>
            <w:u w:val="single"/>
            <w:lang w:eastAsia="ru-RU"/>
            <w14:ligatures w14:val="none"/>
          </w:rPr>
          <w:t>пунктах 1</w:t>
        </w:r>
      </w:hyperlink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, </w:t>
      </w:r>
      <w:hyperlink r:id="rId16" w:anchor="dst583" w:history="1">
        <w:r w:rsidRPr="00166011">
          <w:rPr>
            <w:rFonts w:ascii="Times New Roman" w:eastAsia="Times New Roman" w:hAnsi="Times New Roman" w:cs="Times New Roman"/>
            <w:color w:val="1A0DAB"/>
            <w:kern w:val="0"/>
            <w:sz w:val="30"/>
            <w:szCs w:val="30"/>
            <w:u w:val="single"/>
            <w:lang w:eastAsia="ru-RU"/>
            <w14:ligatures w14:val="none"/>
          </w:rPr>
          <w:t>6</w:t>
        </w:r>
      </w:hyperlink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 - </w:t>
      </w:r>
      <w:hyperlink r:id="rId17" w:anchor="dst584" w:history="1">
        <w:r w:rsidRPr="00166011">
          <w:rPr>
            <w:rFonts w:ascii="Times New Roman" w:eastAsia="Times New Roman" w:hAnsi="Times New Roman" w:cs="Times New Roman"/>
            <w:color w:val="1A0DAB"/>
            <w:kern w:val="0"/>
            <w:sz w:val="30"/>
            <w:szCs w:val="30"/>
            <w:u w:val="single"/>
            <w:lang w:eastAsia="ru-RU"/>
            <w14:ligatures w14:val="none"/>
          </w:rPr>
          <w:t>8 части 3</w:t>
        </w:r>
      </w:hyperlink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 настоящей статьи, не является нарушением антидопинговых правил, если на момент их совершения имелось разрешение на терапевтическое использование запрещенной субстанции и (или) запрещенного метода, выданное в соответствии с Международным стандартом по терапевтическому использованию запрещенных субстанций Всемирного антидопингового агентства, либо существовали предусмотренные этим Международным стандартом обстоятельства, позволяющие выдать такое разрешение после совершения указанных действий.</w:t>
      </w:r>
    </w:p>
    <w:p w:rsidR="00166011" w:rsidRPr="00166011" w:rsidRDefault="00166011" w:rsidP="0016601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(часть 3.1 введена Федеральным </w:t>
      </w:r>
      <w:hyperlink r:id="rId18" w:anchor="dst100146" w:history="1">
        <w:r w:rsidRPr="00166011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законом</w:t>
        </w:r>
      </w:hyperlink>
      <w:r w:rsidRPr="00166011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22.11.2016 N 396-ФЗ)</w:t>
      </w:r>
    </w:p>
    <w:p w:rsidR="00166011" w:rsidRPr="00166011" w:rsidRDefault="00166011" w:rsidP="0016601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4. Не допускаются нарушение антидопинговых правил спортсменами, а также тренерами, специалистами по спортивной медицине, иными специалистами в области физической культуры и спорта в отношении спортсменов, использование в отношении животных, участвующих в </w:t>
      </w:r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lastRenderedPageBreak/>
        <w:t>спортивном соревновании, запрещенной субстанции и (или) запрещенного метода. Факт использования запрещенной субстанции и (или) запрещенного метода спортсменом, а также в отношении животного, участвующего в спортивном соревновании, подтверждается только результатами исследований, проведенных в лабораториях, аккредитованных Всемирным антидопинговым агентством.</w:t>
      </w:r>
    </w:p>
    <w:p w:rsidR="00166011" w:rsidRPr="00166011" w:rsidRDefault="00166011" w:rsidP="0016601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(в ред. Федерального </w:t>
      </w:r>
      <w:hyperlink r:id="rId19" w:anchor="dst100033" w:history="1">
        <w:r w:rsidRPr="00166011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закона</w:t>
        </w:r>
      </w:hyperlink>
      <w:r w:rsidRPr="00166011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06.12.2011 N 413-ФЗ)</w:t>
      </w:r>
    </w:p>
    <w:p w:rsidR="00166011" w:rsidRPr="00166011" w:rsidRDefault="00166011" w:rsidP="0016601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(см. текст в предыдущей </w:t>
      </w:r>
      <w:hyperlink r:id="rId20" w:history="1">
        <w:r w:rsidRPr="00166011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редакции</w:t>
        </w:r>
      </w:hyperlink>
      <w:r w:rsidRPr="00166011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)</w:t>
      </w:r>
    </w:p>
    <w:p w:rsidR="00166011" w:rsidRPr="00166011" w:rsidRDefault="00166011" w:rsidP="0016601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5. Допинг-контроль представляет собой процесс, включающий в себя планирование проведения тестов, взятие проб, их хранение, транспортировку, лабораторный анализ проб, </w:t>
      </w:r>
      <w:proofErr w:type="spellStart"/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послетестовые</w:t>
      </w:r>
      <w:proofErr w:type="spellEnd"/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процедуры, а также проведение соответствующих слушаний и рассмотрение апелляций.</w:t>
      </w:r>
    </w:p>
    <w:p w:rsidR="00166011" w:rsidRPr="00166011" w:rsidRDefault="00166011" w:rsidP="0016601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6. Тестирование представляет собой элементы допинг-контроля, включающие в себя планирование проведения тестов, взятие проб, их хранение и транспортировку в лабораторию, аккредитованную Всемирным антидопинговым агентством.</w:t>
      </w:r>
    </w:p>
    <w:p w:rsidR="00166011" w:rsidRPr="00166011" w:rsidRDefault="00166011" w:rsidP="0016601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7. Тестирование осуществляется как в соревновательный период, так и во внесоревновательный период. Под соревновательным периодом понимается период, связанный с участием спортсмена и (или) животного в конкретном соревновании, если правилами международной спортивной федерации по соответствующему виду спорта или иной международной антидопинговой организацией либо общероссийской антидопинговой организацией не предусмотрено иное. Время, не включенное в соревновательный период, является внесоревновательным периодом.</w:t>
      </w:r>
    </w:p>
    <w:p w:rsidR="00166011" w:rsidRPr="00166011" w:rsidRDefault="00166011" w:rsidP="0016601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8. Меры по предотвращению допинга в спорте и борьбе с ним включают в себя:</w:t>
      </w:r>
    </w:p>
    <w:p w:rsidR="00166011" w:rsidRPr="00166011" w:rsidRDefault="00166011" w:rsidP="00166011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1) проведение допинг-контроля;</w:t>
      </w:r>
    </w:p>
    <w:p w:rsidR="00166011" w:rsidRPr="00166011" w:rsidRDefault="00166011" w:rsidP="0016601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2) установление ответственности спортсменов, тренеров, специалистов по спортивной медицине, иных специалистов в области физической культуры и спорта за нарушение антидопинговых правил;</w:t>
      </w:r>
    </w:p>
    <w:p w:rsidR="00166011" w:rsidRPr="00166011" w:rsidRDefault="00166011" w:rsidP="0016601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(в ред. Федерального </w:t>
      </w:r>
      <w:hyperlink r:id="rId21" w:anchor="dst100012" w:history="1">
        <w:r w:rsidRPr="00166011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закона</w:t>
        </w:r>
      </w:hyperlink>
      <w:r w:rsidRPr="00166011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28.02.2023 N 49-ФЗ)</w:t>
      </w:r>
    </w:p>
    <w:p w:rsidR="00166011" w:rsidRPr="00166011" w:rsidRDefault="00166011" w:rsidP="0016601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(см. текст в предыдущей </w:t>
      </w:r>
      <w:hyperlink r:id="rId22" w:history="1">
        <w:r w:rsidRPr="00166011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редакции</w:t>
        </w:r>
      </w:hyperlink>
      <w:r w:rsidRPr="00166011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)</w:t>
      </w:r>
    </w:p>
    <w:p w:rsidR="00166011" w:rsidRPr="00166011" w:rsidRDefault="00166011" w:rsidP="00166011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3) предупреждение применения запрещенных субстанций и (или) запрещенных методов;</w:t>
      </w:r>
    </w:p>
    <w:p w:rsidR="00166011" w:rsidRPr="00166011" w:rsidRDefault="00166011" w:rsidP="00166011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lastRenderedPageBreak/>
        <w:t>4) повышение квалификации специалистов, проводящих допинг-контроль;</w:t>
      </w:r>
    </w:p>
    <w:p w:rsidR="00166011" w:rsidRPr="00166011" w:rsidRDefault="00166011" w:rsidP="00166011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5) включение в дополнительные образовательные программы образовательных организаций, осуществляющих деятельность в области физической культуры и спорта, разделов об антидопинговых правилах, о последствиях допинга в спорте для здоровья спортсменов, об ответственности за нарушение антидопинговых правил;</w:t>
      </w:r>
    </w:p>
    <w:p w:rsidR="00166011" w:rsidRPr="00166011" w:rsidRDefault="00166011" w:rsidP="0016601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(в ред. Федерального </w:t>
      </w:r>
      <w:hyperlink r:id="rId23" w:anchor="dst101751" w:history="1">
        <w:r w:rsidRPr="00166011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закона</w:t>
        </w:r>
      </w:hyperlink>
      <w:r w:rsidRPr="00166011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02.07.2013 N 185-ФЗ)</w:t>
      </w:r>
    </w:p>
    <w:p w:rsidR="00166011" w:rsidRPr="00166011" w:rsidRDefault="00166011" w:rsidP="0016601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(см. текст в предыдущей </w:t>
      </w:r>
      <w:hyperlink r:id="rId24" w:history="1">
        <w:r w:rsidRPr="00166011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редакции</w:t>
        </w:r>
      </w:hyperlink>
      <w:r w:rsidRPr="00166011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)</w:t>
      </w:r>
    </w:p>
    <w:p w:rsidR="00166011" w:rsidRPr="00166011" w:rsidRDefault="00166011" w:rsidP="00166011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6) проведение антидопинговой пропаганды в средствах массовой информации;</w:t>
      </w:r>
    </w:p>
    <w:p w:rsidR="00166011" w:rsidRPr="00166011" w:rsidRDefault="00166011" w:rsidP="00166011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7) проведение научных исследований, направленных на предотвращение допинга в спорте и борьбу с ним;</w:t>
      </w:r>
    </w:p>
    <w:p w:rsidR="00166011" w:rsidRPr="00166011" w:rsidRDefault="00166011" w:rsidP="00166011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8) проведение научных исследований по разработке средств и методов восстановления работоспособности спортсменов;</w:t>
      </w:r>
    </w:p>
    <w:p w:rsidR="00166011" w:rsidRPr="00166011" w:rsidRDefault="00166011" w:rsidP="00166011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9) оказание федеральным органом исполнительной власти в области физической культуры и спорта, общероссийской антидопинговой организацией содействия органам исполнительной власти субъектов Российской Федерации в антидопинговом обеспечении спортивных сборных команд субъектов Российской Федерации;</w:t>
      </w:r>
    </w:p>
    <w:p w:rsidR="00166011" w:rsidRPr="00166011" w:rsidRDefault="00166011" w:rsidP="00166011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10) установление </w:t>
      </w:r>
      <w:hyperlink r:id="rId25" w:anchor="dst100072" w:history="1">
        <w:r w:rsidRPr="00166011">
          <w:rPr>
            <w:rFonts w:ascii="Times New Roman" w:eastAsia="Times New Roman" w:hAnsi="Times New Roman" w:cs="Times New Roman"/>
            <w:color w:val="1A0DAB"/>
            <w:kern w:val="0"/>
            <w:sz w:val="30"/>
            <w:szCs w:val="30"/>
            <w:u w:val="single"/>
            <w:lang w:eastAsia="ru-RU"/>
            <w14:ligatures w14:val="none"/>
          </w:rPr>
          <w:t>ответственности</w:t>
        </w:r>
      </w:hyperlink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 физкультурно-спортивных организаций за нарушение условий проведения допинг-контроля, предусмотренных </w:t>
      </w:r>
      <w:hyperlink r:id="rId26" w:anchor="dst100010" w:history="1">
        <w:r w:rsidRPr="00166011">
          <w:rPr>
            <w:rFonts w:ascii="Times New Roman" w:eastAsia="Times New Roman" w:hAnsi="Times New Roman" w:cs="Times New Roman"/>
            <w:color w:val="1A0DAB"/>
            <w:kern w:val="0"/>
            <w:sz w:val="30"/>
            <w:szCs w:val="30"/>
            <w:u w:val="single"/>
            <w:lang w:eastAsia="ru-RU"/>
            <w14:ligatures w14:val="none"/>
          </w:rPr>
          <w:t>порядком</w:t>
        </w:r>
      </w:hyperlink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 проведения допинг-контроля;</w:t>
      </w:r>
    </w:p>
    <w:p w:rsidR="00166011" w:rsidRPr="00166011" w:rsidRDefault="00166011" w:rsidP="00166011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11) осуществление международного сотрудничества в области предотвращения допинга в спорте и борьбы с ним.</w:t>
      </w:r>
    </w:p>
    <w:p w:rsidR="00166011" w:rsidRPr="00166011" w:rsidRDefault="00166011" w:rsidP="0016601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9. Федеральный </w:t>
      </w:r>
      <w:hyperlink r:id="rId27" w:anchor="dst100015" w:history="1">
        <w:r w:rsidRPr="00166011">
          <w:rPr>
            <w:rFonts w:ascii="Times New Roman" w:eastAsia="Times New Roman" w:hAnsi="Times New Roman" w:cs="Times New Roman"/>
            <w:color w:val="1A0DAB"/>
            <w:kern w:val="0"/>
            <w:sz w:val="30"/>
            <w:szCs w:val="30"/>
            <w:u w:val="single"/>
            <w:lang w:eastAsia="ru-RU"/>
            <w14:ligatures w14:val="none"/>
          </w:rPr>
          <w:t>орган</w:t>
        </w:r>
      </w:hyperlink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 исполнительной власти в области физической культуры и спорта в целях реализации мер по предотвращению допинга в спорте и борьбе с ним:</w:t>
      </w:r>
    </w:p>
    <w:p w:rsidR="00166011" w:rsidRPr="00166011" w:rsidRDefault="00166011" w:rsidP="0016601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1) утратил силу. - Федеральный </w:t>
      </w:r>
      <w:hyperlink r:id="rId28" w:anchor="dst100013" w:history="1">
        <w:r w:rsidRPr="00166011">
          <w:rPr>
            <w:rFonts w:ascii="Times New Roman" w:eastAsia="Times New Roman" w:hAnsi="Times New Roman" w:cs="Times New Roman"/>
            <w:color w:val="1A0DAB"/>
            <w:kern w:val="0"/>
            <w:sz w:val="30"/>
            <w:szCs w:val="30"/>
            <w:u w:val="single"/>
            <w:lang w:eastAsia="ru-RU"/>
            <w14:ligatures w14:val="none"/>
          </w:rPr>
          <w:t>закон</w:t>
        </w:r>
      </w:hyperlink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 от 28.04.2023 N 174-ФЗ;</w:t>
      </w:r>
    </w:p>
    <w:p w:rsidR="00166011" w:rsidRPr="00166011" w:rsidRDefault="00166011" w:rsidP="0016601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(см. текст в предыдущей </w:t>
      </w:r>
      <w:hyperlink r:id="rId29" w:history="1">
        <w:r w:rsidRPr="00166011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редакции</w:t>
        </w:r>
      </w:hyperlink>
      <w:r w:rsidRPr="00166011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)</w:t>
      </w:r>
    </w:p>
    <w:p w:rsidR="00166011" w:rsidRPr="00166011" w:rsidRDefault="00166011" w:rsidP="0016601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2) утверждает </w:t>
      </w:r>
      <w:hyperlink r:id="rId30" w:anchor="dst100012" w:history="1">
        <w:r w:rsidRPr="00166011">
          <w:rPr>
            <w:rFonts w:ascii="Times New Roman" w:eastAsia="Times New Roman" w:hAnsi="Times New Roman" w:cs="Times New Roman"/>
            <w:color w:val="1A0DAB"/>
            <w:kern w:val="0"/>
            <w:sz w:val="30"/>
            <w:szCs w:val="30"/>
            <w:u w:val="single"/>
            <w:lang w:eastAsia="ru-RU"/>
            <w14:ligatures w14:val="none"/>
          </w:rPr>
          <w:t>перечни</w:t>
        </w:r>
      </w:hyperlink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 субстанций и (или) методов, запрещенных для использования в спорте;</w:t>
      </w:r>
    </w:p>
    <w:p w:rsidR="00166011" w:rsidRPr="00166011" w:rsidRDefault="00166011" w:rsidP="00166011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3) утверждает </w:t>
      </w:r>
      <w:hyperlink r:id="rId31" w:anchor="dst100010" w:history="1">
        <w:r w:rsidRPr="00166011">
          <w:rPr>
            <w:rFonts w:ascii="Times New Roman" w:eastAsia="Times New Roman" w:hAnsi="Times New Roman" w:cs="Times New Roman"/>
            <w:color w:val="1A0DAB"/>
            <w:kern w:val="0"/>
            <w:sz w:val="30"/>
            <w:szCs w:val="30"/>
            <w:u w:val="single"/>
            <w:lang w:eastAsia="ru-RU"/>
            <w14:ligatures w14:val="none"/>
          </w:rPr>
          <w:t>порядок</w:t>
        </w:r>
      </w:hyperlink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 проведения допинг-контроля;</w:t>
      </w:r>
    </w:p>
    <w:p w:rsidR="00166011" w:rsidRPr="00166011" w:rsidRDefault="00166011" w:rsidP="00166011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lastRenderedPageBreak/>
        <w:t>4) принимает в установленном порядке решение об исключении общероссийской спортивной федерации из реестра общероссийских и аккредитованных региональных спортивных федераций в случае неисполнения общероссийской спортивной федерацией обязанностей, предусмотренных </w:t>
      </w:r>
      <w:hyperlink r:id="rId32" w:anchor="dst65" w:history="1">
        <w:r w:rsidRPr="00166011">
          <w:rPr>
            <w:rFonts w:ascii="Times New Roman" w:eastAsia="Times New Roman" w:hAnsi="Times New Roman" w:cs="Times New Roman"/>
            <w:color w:val="1A0DAB"/>
            <w:kern w:val="0"/>
            <w:sz w:val="30"/>
            <w:szCs w:val="30"/>
            <w:u w:val="single"/>
            <w:lang w:eastAsia="ru-RU"/>
            <w14:ligatures w14:val="none"/>
          </w:rPr>
          <w:t>пунктами 1</w:t>
        </w:r>
      </w:hyperlink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 - </w:t>
      </w:r>
      <w:hyperlink r:id="rId33" w:anchor="dst70" w:history="1">
        <w:r w:rsidRPr="00166011">
          <w:rPr>
            <w:rFonts w:ascii="Times New Roman" w:eastAsia="Times New Roman" w:hAnsi="Times New Roman" w:cs="Times New Roman"/>
            <w:color w:val="1A0DAB"/>
            <w:kern w:val="0"/>
            <w:sz w:val="30"/>
            <w:szCs w:val="30"/>
            <w:u w:val="single"/>
            <w:lang w:eastAsia="ru-RU"/>
            <w14:ligatures w14:val="none"/>
          </w:rPr>
          <w:t>6 части 10</w:t>
        </w:r>
      </w:hyperlink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 настоящей статьи;</w:t>
      </w:r>
    </w:p>
    <w:p w:rsidR="00166011" w:rsidRPr="00166011" w:rsidRDefault="00166011" w:rsidP="0016601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4.1) утверждает </w:t>
      </w:r>
      <w:hyperlink r:id="rId34" w:anchor="dst100010" w:history="1">
        <w:r w:rsidRPr="00166011">
          <w:rPr>
            <w:rFonts w:ascii="Times New Roman" w:eastAsia="Times New Roman" w:hAnsi="Times New Roman" w:cs="Times New Roman"/>
            <w:color w:val="1A0DAB"/>
            <w:kern w:val="0"/>
            <w:sz w:val="30"/>
            <w:szCs w:val="30"/>
            <w:u w:val="single"/>
            <w:lang w:eastAsia="ru-RU"/>
            <w14:ligatures w14:val="none"/>
          </w:rPr>
          <w:t>порядок</w:t>
        </w:r>
      </w:hyperlink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 информирования федерального органа исполнительной власти, осуществляющего полномочия по организации медико-биологического обеспечения спортсменов спортивных сборных команд Российской Федерации, органов государственной власти субъектов Российской Федерации в области физической культуры и спорта, органов государственной власти субъектов Российской Федерации в сфере здравоохранения об изменениях в перечнях субстанций и (или) методов, запрещенных для использования в спорте,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здравоохранения;</w:t>
      </w:r>
    </w:p>
    <w:p w:rsidR="00166011" w:rsidRPr="00166011" w:rsidRDefault="00166011" w:rsidP="0016601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(п. 4.1 введен Федеральным </w:t>
      </w:r>
      <w:hyperlink r:id="rId35" w:anchor="dst100015" w:history="1">
        <w:r w:rsidRPr="00166011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законом</w:t>
        </w:r>
      </w:hyperlink>
      <w:r w:rsidRPr="00166011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05.12.2017 N 373-ФЗ)</w:t>
      </w:r>
    </w:p>
    <w:p w:rsidR="00166011" w:rsidRPr="00166011" w:rsidRDefault="00166011" w:rsidP="00166011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5) осуществляет иные полномочия в соответствии с настоящим Федеральным законом.</w:t>
      </w:r>
    </w:p>
    <w:p w:rsidR="00166011" w:rsidRPr="00166011" w:rsidRDefault="00166011" w:rsidP="0016601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10. Общероссийские спортивные федерации и профессиональные спортивные лиги в целях реализации мер по предотвращению допинга в спорте и борьбе с ним обязаны:</w:t>
      </w:r>
    </w:p>
    <w:p w:rsidR="00166011" w:rsidRPr="00166011" w:rsidRDefault="00166011" w:rsidP="0016601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(в ред. Федерального </w:t>
      </w:r>
      <w:hyperlink r:id="rId36" w:anchor="dst100149" w:history="1">
        <w:r w:rsidRPr="00166011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закона</w:t>
        </w:r>
      </w:hyperlink>
      <w:r w:rsidRPr="00166011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22.11.2016 N 396-ФЗ)</w:t>
      </w:r>
    </w:p>
    <w:p w:rsidR="00166011" w:rsidRPr="00166011" w:rsidRDefault="00166011" w:rsidP="0016601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(см. текст в предыдущей </w:t>
      </w:r>
      <w:hyperlink r:id="rId37" w:history="1">
        <w:r w:rsidRPr="00166011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редакции</w:t>
        </w:r>
      </w:hyperlink>
      <w:r w:rsidRPr="00166011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)</w:t>
      </w:r>
    </w:p>
    <w:p w:rsidR="00166011" w:rsidRPr="00166011" w:rsidRDefault="00166011" w:rsidP="0016601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1) опубликовывать в общероссийских периодических печатных изданиях и (или) размещать на своих официальных сайтах в сети Интернет общероссийские антидопинговые правила и антидопинговые правила, утвержденные международными спортивными федерациями по соответствующим видам спорта, на русском языке;</w:t>
      </w:r>
    </w:p>
    <w:p w:rsidR="00166011" w:rsidRPr="00166011" w:rsidRDefault="00166011" w:rsidP="0016601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2) предоставлять в соответствии с общероссийскими антидопинговыми правилами необходимую общероссийской антидопинговой организации информацию для формирования списка спортсменов в целях проведения тестирования как в соревновательный период, так и во внесоревновательный период;</w:t>
      </w:r>
    </w:p>
    <w:p w:rsidR="00166011" w:rsidRPr="00166011" w:rsidRDefault="00166011" w:rsidP="0016601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3) уведомлять спортсменов в соответствии с общероссийскими антидопинговыми правилами о включении их в список спортсменов, </w:t>
      </w:r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lastRenderedPageBreak/>
        <w:t>подлежащих тестированию как в соревновательный период, так и во внесоревновательный период;</w:t>
      </w:r>
    </w:p>
    <w:p w:rsidR="00166011" w:rsidRPr="00166011" w:rsidRDefault="00166011" w:rsidP="0016601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4) содействовать в проведении тестирования в соответствии с </w:t>
      </w:r>
      <w:hyperlink r:id="rId38" w:anchor="dst100010" w:history="1">
        <w:r w:rsidRPr="00166011">
          <w:rPr>
            <w:rFonts w:ascii="Times New Roman" w:eastAsia="Times New Roman" w:hAnsi="Times New Roman" w:cs="Times New Roman"/>
            <w:color w:val="1A0DAB"/>
            <w:kern w:val="0"/>
            <w:sz w:val="30"/>
            <w:szCs w:val="30"/>
            <w:u w:val="single"/>
            <w:lang w:eastAsia="ru-RU"/>
            <w14:ligatures w14:val="none"/>
          </w:rPr>
          <w:t>порядком</w:t>
        </w:r>
      </w:hyperlink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 проведения допинг-контроля;</w:t>
      </w:r>
    </w:p>
    <w:p w:rsidR="00166011" w:rsidRPr="00166011" w:rsidRDefault="00166011" w:rsidP="0016601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5) применять санкции (в том числе спортивную дисквалификацию спортсменов) на основании и во исполнение решения соответствующей антидопинговой организации о нарушении антидопинговых правил спортсменами, а также тренерами, иными специалистами в области физической культуры и спорта в отношении спортсменов, в отношении животных, участвующих в спортивном соревновании;</w:t>
      </w:r>
    </w:p>
    <w:p w:rsidR="00166011" w:rsidRPr="00166011" w:rsidRDefault="00166011" w:rsidP="0016601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6) информировать о примененных санкциях федеральный </w:t>
      </w:r>
      <w:hyperlink r:id="rId39" w:anchor="dst100015" w:history="1">
        <w:r w:rsidRPr="00166011">
          <w:rPr>
            <w:rFonts w:ascii="Times New Roman" w:eastAsia="Times New Roman" w:hAnsi="Times New Roman" w:cs="Times New Roman"/>
            <w:color w:val="1A0DAB"/>
            <w:kern w:val="0"/>
            <w:sz w:val="30"/>
            <w:szCs w:val="30"/>
            <w:u w:val="single"/>
            <w:lang w:eastAsia="ru-RU"/>
            <w14:ligatures w14:val="none"/>
          </w:rPr>
          <w:t>орган</w:t>
        </w:r>
      </w:hyperlink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 исполнительной власти в области физической культуры и спорта, органы исполнительной власти соответствующих субъектов Российской Федерации, общероссийскую антидопинговую организацию, международную спортивную федерацию по соответствующему виду спорта;</w:t>
      </w:r>
    </w:p>
    <w:p w:rsidR="00166011" w:rsidRPr="00166011" w:rsidRDefault="00166011" w:rsidP="0016601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6.1) определять должностных лиц, ответственных за организацию работы общероссийской спортивной федерации и (или) профессиональной спортивной лиги по предотвращению допинга в спорте и борьбе с ним во взаимодействии с федеральным органом исполнительной власти в области физической культуры и спорта, федеральным органом исполнительной власти, уполномоченным на медико-биологическое обеспечение спортсменов спортивных сборных команд Российской Федерации, российской антидопинговой организацией. Соответствующее должностное лицо общероссийской спортивной федерации также взаимодействует с международной спортивной федерацией, соответствующее должностное лицо профессиональной спортивной лиги - с общероссийской спортивной федерацией по соответствующему виду спорта;</w:t>
      </w:r>
    </w:p>
    <w:p w:rsidR="00166011" w:rsidRPr="00166011" w:rsidRDefault="00166011" w:rsidP="0016601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(п. 6.1 введен Федеральным </w:t>
      </w:r>
      <w:hyperlink r:id="rId40" w:anchor="dst100150" w:history="1">
        <w:r w:rsidRPr="00166011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законом</w:t>
        </w:r>
      </w:hyperlink>
      <w:r w:rsidRPr="00166011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22.11.2016 N 396-ФЗ; в ред. Федерального </w:t>
      </w:r>
      <w:hyperlink r:id="rId41" w:anchor="dst100017" w:history="1">
        <w:r w:rsidRPr="00166011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закона</w:t>
        </w:r>
      </w:hyperlink>
      <w:r w:rsidRPr="00166011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05.12.2017 N 373-ФЗ)</w:t>
      </w:r>
    </w:p>
    <w:p w:rsidR="00166011" w:rsidRPr="00166011" w:rsidRDefault="00166011" w:rsidP="0016601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(см. текст в предыдущей </w:t>
      </w:r>
      <w:hyperlink r:id="rId42" w:history="1">
        <w:r w:rsidRPr="00166011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редакции</w:t>
        </w:r>
      </w:hyperlink>
      <w:r w:rsidRPr="00166011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)</w:t>
      </w:r>
    </w:p>
    <w:p w:rsidR="00166011" w:rsidRPr="00166011" w:rsidRDefault="00166011" w:rsidP="00166011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7) выполнять иные требования настоящего Федерального закона и антидопинговых правил.</w:t>
      </w:r>
    </w:p>
    <w:p w:rsidR="00166011" w:rsidRPr="00166011" w:rsidRDefault="00166011" w:rsidP="0016601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11. Организаторы спортивных мероприятий в целях реализации мер по предотвращению допинга в спорте и борьбе с ним обязаны:</w:t>
      </w:r>
    </w:p>
    <w:p w:rsidR="00166011" w:rsidRPr="00166011" w:rsidRDefault="00166011" w:rsidP="0016601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1) обеспечивать условия для проведения допинг-контроля на спортивных мероприятиях, включенных в Единый календарный план </w:t>
      </w:r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lastRenderedPageBreak/>
        <w:t>межрегиональных, всероссийских и международных физкультурных мероприятий и спортивных мероприятий в соответствии с общероссийскими антидопинговыми правилами, а также содействовать проведению тестирования на указанных спортивных мероприятиях в соответствии с порядком проведения допинг-контроля;</w:t>
      </w:r>
    </w:p>
    <w:p w:rsidR="00166011" w:rsidRPr="00166011" w:rsidRDefault="00166011" w:rsidP="00166011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2) выполнять иные требования настоящего Федерального закона и антидопинговых правил.</w:t>
      </w:r>
    </w:p>
    <w:p w:rsidR="00166011" w:rsidRPr="00166011" w:rsidRDefault="00166011" w:rsidP="0016601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12. Орган исполнительной власти субъекта Российской Федерации, уполномоченный в области физической культуры и спорта, определяет должностное лицо, ответственное за организацию работы по предотвращению допинга в спорте и борьбе с ним во взаимодействии с российской антидопинговой организацией, федеральным органом исполнительной власти в области физической культуры и спорта, федеральным органом исполнительной власти, уполномоченным на медико-биологическое обеспечение спортсменов спортивных сборных команд Российской Федерации.</w:t>
      </w:r>
    </w:p>
    <w:p w:rsidR="00166011" w:rsidRPr="00166011" w:rsidRDefault="00166011" w:rsidP="0016601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(часть 12 введена Федеральным </w:t>
      </w:r>
      <w:hyperlink r:id="rId43" w:anchor="dst100152" w:history="1">
        <w:r w:rsidRPr="00166011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законом</w:t>
        </w:r>
      </w:hyperlink>
      <w:r w:rsidRPr="00166011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22.11.2016 N 396-ФЗ; в ред. Федерального </w:t>
      </w:r>
      <w:hyperlink r:id="rId44" w:anchor="dst100018" w:history="1">
        <w:r w:rsidRPr="00166011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закона</w:t>
        </w:r>
      </w:hyperlink>
      <w:r w:rsidRPr="00166011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05.12.2017 N 373-ФЗ)</w:t>
      </w:r>
    </w:p>
    <w:p w:rsidR="00166011" w:rsidRPr="00166011" w:rsidRDefault="00166011" w:rsidP="0016601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(см. текст в предыдущей </w:t>
      </w:r>
      <w:hyperlink r:id="rId45" w:history="1">
        <w:r w:rsidRPr="00166011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редакции</w:t>
        </w:r>
      </w:hyperlink>
      <w:r w:rsidRPr="00166011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)</w:t>
      </w:r>
    </w:p>
    <w:p w:rsidR="00166011" w:rsidRPr="00166011" w:rsidRDefault="00166011" w:rsidP="0016601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13. Орган исполнительной власти субъекта Российской Федерации, уполномоченный в сфере здравоохранения, определяет должностное лицо, ответственное за организацию работы по предотвращению допинга в спорте и борьбе с ним во взаимодействии с российской антидопинговой организацией и федеральным органом исполнительной власти в области физической культуры и спорта.</w:t>
      </w:r>
    </w:p>
    <w:p w:rsidR="00166011" w:rsidRPr="00166011" w:rsidRDefault="00166011" w:rsidP="0016601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</w:pPr>
      <w:r w:rsidRPr="00166011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(часть 13 введена Федеральным </w:t>
      </w:r>
      <w:hyperlink r:id="rId46" w:anchor="dst100154" w:history="1">
        <w:r w:rsidRPr="00166011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eastAsia="ru-RU"/>
            <w14:ligatures w14:val="none"/>
          </w:rPr>
          <w:t>законом</w:t>
        </w:r>
      </w:hyperlink>
      <w:r w:rsidRPr="00166011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eastAsia="ru-RU"/>
          <w14:ligatures w14:val="none"/>
        </w:rPr>
        <w:t> от 22.11.2016 N 396-ФЗ)</w:t>
      </w:r>
    </w:p>
    <w:p w:rsidR="00166011" w:rsidRPr="00166011" w:rsidRDefault="00166011" w:rsidP="00166011"/>
    <w:sectPr w:rsidR="00166011" w:rsidRPr="00166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011"/>
    <w:rsid w:val="00166011"/>
    <w:rsid w:val="00FD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B69DE-5489-4C9D-A77B-7EA4E4C2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60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0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styleId="a3">
    <w:name w:val="Hyperlink"/>
    <w:basedOn w:val="a0"/>
    <w:uiPriority w:val="99"/>
    <w:semiHidden/>
    <w:unhideWhenUsed/>
    <w:rsid w:val="0016601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66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no-indent">
    <w:name w:val="no-indent"/>
    <w:basedOn w:val="a"/>
    <w:rsid w:val="00166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20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4337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3513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9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1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1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8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1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5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6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3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3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4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4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nsultant.ru/document/cons_doc_LAW_207422/3d0cac60971a511280cbba229d9b6329c07731f7/" TargetMode="External"/><Relationship Id="rId18" Type="http://schemas.openxmlformats.org/officeDocument/2006/relationships/hyperlink" Target="https://www.consultant.ru/document/cons_doc_LAW_207422/3d0cac60971a511280cbba229d9b6329c07731f7/" TargetMode="External"/><Relationship Id="rId26" Type="http://schemas.openxmlformats.org/officeDocument/2006/relationships/hyperlink" Target="https://www.consultant.ru/document/cons_doc_LAW_117755/d0f8bab2420aa1603a1cd202d505ae86ab3d4d55/" TargetMode="External"/><Relationship Id="rId39" Type="http://schemas.openxmlformats.org/officeDocument/2006/relationships/hyperlink" Target="https://www.consultant.ru/document/cons_doc_LAW_461298/ea47551175a90446edecb73b4ecaacde8f8137f5/" TargetMode="External"/><Relationship Id="rId21" Type="http://schemas.openxmlformats.org/officeDocument/2006/relationships/hyperlink" Target="https://www.consultant.ru/document/cons_doc_LAW_440543/" TargetMode="External"/><Relationship Id="rId34" Type="http://schemas.openxmlformats.org/officeDocument/2006/relationships/hyperlink" Target="https://www.consultant.ru/document/cons_doc_LAW_299108/53f63f73595a1d7b898c9a4a464fe28eb86f620a/" TargetMode="External"/><Relationship Id="rId42" Type="http://schemas.openxmlformats.org/officeDocument/2006/relationships/hyperlink" Target="https://www.consultant.ru/document/cons_doc_LAW_73038/010f23e39b19c2bd2d1e29b4c04751bbc13954bc/?ysclid=lwtbyajbg0971902660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www.consultant.ru/document/cons_doc_LAW_389373/13d72bbcf877307e4b3754a532d97f2577e28f86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onsultant.ru/document/cons_doc_LAW_454064/010f23e39b19c2bd2d1e29b4c04751bbc13954bc/" TargetMode="External"/><Relationship Id="rId29" Type="http://schemas.openxmlformats.org/officeDocument/2006/relationships/hyperlink" Target="https://www.consultant.ru/document/cons_doc_LAW_73038/010f23e39b19c2bd2d1e29b4c04751bbc13954bc/?ysclid=lwtbyajbg097190266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65204/f4cdcc6eb187e8e0bf02e1d16c0834a2ad3464d9/" TargetMode="External"/><Relationship Id="rId11" Type="http://schemas.openxmlformats.org/officeDocument/2006/relationships/hyperlink" Target="https://www.consultant.ru/document/cons_doc_LAW_207422/3d0cac60971a511280cbba229d9b6329c07731f7/" TargetMode="External"/><Relationship Id="rId24" Type="http://schemas.openxmlformats.org/officeDocument/2006/relationships/hyperlink" Target="https://www.consultant.ru/document/cons_doc_LAW_73038/010f23e39b19c2bd2d1e29b4c04751bbc13954bc/?ysclid=lwtbyajbg0971902660" TargetMode="External"/><Relationship Id="rId32" Type="http://schemas.openxmlformats.org/officeDocument/2006/relationships/hyperlink" Target="https://www.consultant.ru/document/cons_doc_LAW_454064/010f23e39b19c2bd2d1e29b4c04751bbc13954bc/" TargetMode="External"/><Relationship Id="rId37" Type="http://schemas.openxmlformats.org/officeDocument/2006/relationships/hyperlink" Target="https://www.consultant.ru/document/cons_doc_LAW_73038/010f23e39b19c2bd2d1e29b4c04751bbc13954bc/?ysclid=lwtbyajbg0971902660" TargetMode="External"/><Relationship Id="rId40" Type="http://schemas.openxmlformats.org/officeDocument/2006/relationships/hyperlink" Target="https://www.consultant.ru/document/cons_doc_LAW_207422/3d0cac60971a511280cbba229d9b6329c07731f7/" TargetMode="External"/><Relationship Id="rId45" Type="http://schemas.openxmlformats.org/officeDocument/2006/relationships/hyperlink" Target="https://www.consultant.ru/document/cons_doc_LAW_73038/010f23e39b19c2bd2d1e29b4c04751bbc13954bc/?ysclid=lwtbyajbg0971902660" TargetMode="External"/><Relationship Id="rId5" Type="http://schemas.openxmlformats.org/officeDocument/2006/relationships/hyperlink" Target="https://www.consultant.ru/document/cons_doc_LAW_73038/010f23e39b19c2bd2d1e29b4c04751bbc13954bc/?ysclid=lwtbyajbg0971902660" TargetMode="External"/><Relationship Id="rId15" Type="http://schemas.openxmlformats.org/officeDocument/2006/relationships/hyperlink" Target="https://www.consultant.ru/document/cons_doc_LAW_454064/010f23e39b19c2bd2d1e29b4c04751bbc13954bc/" TargetMode="External"/><Relationship Id="rId23" Type="http://schemas.openxmlformats.org/officeDocument/2006/relationships/hyperlink" Target="https://www.consultant.ru/document/cons_doc_LAW_464272/dbc7bb76f59b3ba0723fc0863372030f1d3cbe50/" TargetMode="External"/><Relationship Id="rId28" Type="http://schemas.openxmlformats.org/officeDocument/2006/relationships/hyperlink" Target="https://www.consultant.ru/document/cons_doc_LAW_446094/3d0cac60971a511280cbba229d9b6329c07731f7/" TargetMode="External"/><Relationship Id="rId36" Type="http://schemas.openxmlformats.org/officeDocument/2006/relationships/hyperlink" Target="https://www.consultant.ru/document/cons_doc_LAW_207422/3d0cac60971a511280cbba229d9b6329c07731f7/" TargetMode="External"/><Relationship Id="rId10" Type="http://schemas.openxmlformats.org/officeDocument/2006/relationships/hyperlink" Target="https://www.consultant.ru/document/cons_doc_LAW_73038/010f23e39b19c2bd2d1e29b4c04751bbc13954bc/?ysclid=lwtbyajbg0971902660" TargetMode="External"/><Relationship Id="rId19" Type="http://schemas.openxmlformats.org/officeDocument/2006/relationships/hyperlink" Target="https://www.consultant.ru/document/cons_doc_LAW_201276/b004fed0b70d0f223e4a81f8ad6cd92af90a7e3b/" TargetMode="External"/><Relationship Id="rId31" Type="http://schemas.openxmlformats.org/officeDocument/2006/relationships/hyperlink" Target="https://www.consultant.ru/document/cons_doc_LAW_117755/d0f8bab2420aa1603a1cd202d505ae86ab3d4d55/" TargetMode="External"/><Relationship Id="rId44" Type="http://schemas.openxmlformats.org/officeDocument/2006/relationships/hyperlink" Target="https://www.consultant.ru/document/cons_doc_LAW_284115/3d0cac60971a511280cbba229d9b6329c07731f7/" TargetMode="External"/><Relationship Id="rId4" Type="http://schemas.openxmlformats.org/officeDocument/2006/relationships/hyperlink" Target="https://www.consultant.ru/document/cons_doc_LAW_100190/3d0cac60971a511280cbba229d9b6329c07731f7/" TargetMode="External"/><Relationship Id="rId9" Type="http://schemas.openxmlformats.org/officeDocument/2006/relationships/hyperlink" Target="https://www.consultant.ru/document/cons_doc_LAW_446094/3d0cac60971a511280cbba229d9b6329c07731f7/" TargetMode="External"/><Relationship Id="rId14" Type="http://schemas.openxmlformats.org/officeDocument/2006/relationships/hyperlink" Target="https://www.consultant.ru/document/cons_doc_LAW_73038/010f23e39b19c2bd2d1e29b4c04751bbc13954bc/?ysclid=lwtbyajbg0971902660" TargetMode="External"/><Relationship Id="rId22" Type="http://schemas.openxmlformats.org/officeDocument/2006/relationships/hyperlink" Target="https://www.consultant.ru/document/cons_doc_LAW_73038/010f23e39b19c2bd2d1e29b4c04751bbc13954bc/?ysclid=lwtbyajbg0971902660" TargetMode="External"/><Relationship Id="rId27" Type="http://schemas.openxmlformats.org/officeDocument/2006/relationships/hyperlink" Target="https://www.consultant.ru/document/cons_doc_LAW_461298/ea47551175a90446edecb73b4ecaacde8f8137f5/" TargetMode="External"/><Relationship Id="rId30" Type="http://schemas.openxmlformats.org/officeDocument/2006/relationships/hyperlink" Target="https://www.consultant.ru/document/cons_doc_LAW_465204/f4cdcc6eb187e8e0bf02e1d16c0834a2ad3464d9/" TargetMode="External"/><Relationship Id="rId35" Type="http://schemas.openxmlformats.org/officeDocument/2006/relationships/hyperlink" Target="https://www.consultant.ru/document/cons_doc_LAW_284115/3d0cac60971a511280cbba229d9b6329c07731f7/" TargetMode="External"/><Relationship Id="rId43" Type="http://schemas.openxmlformats.org/officeDocument/2006/relationships/hyperlink" Target="https://www.consultant.ru/document/cons_doc_LAW_207422/3d0cac60971a511280cbba229d9b6329c07731f7/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www.consultant.ru/document/cons_doc_LAW_458738/3208ca34f250732bc8a8ed2ecffea344fcaa3145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consultant.ru/document/cons_doc_LAW_73038/010f23e39b19c2bd2d1e29b4c04751bbc13954bc/?ysclid=lwtbyajbg0971902660" TargetMode="External"/><Relationship Id="rId17" Type="http://schemas.openxmlformats.org/officeDocument/2006/relationships/hyperlink" Target="https://www.consultant.ru/document/cons_doc_LAW_454064/010f23e39b19c2bd2d1e29b4c04751bbc13954bc/" TargetMode="External"/><Relationship Id="rId25" Type="http://schemas.openxmlformats.org/officeDocument/2006/relationships/hyperlink" Target="https://www.consultant.ru/document/cons_doc_LAW_117755/060a6bf568fd013cacf854fab2b09c4089b135af/" TargetMode="External"/><Relationship Id="rId33" Type="http://schemas.openxmlformats.org/officeDocument/2006/relationships/hyperlink" Target="https://www.consultant.ru/document/cons_doc_LAW_454064/010f23e39b19c2bd2d1e29b4c04751bbc13954bc/" TargetMode="External"/><Relationship Id="rId38" Type="http://schemas.openxmlformats.org/officeDocument/2006/relationships/hyperlink" Target="https://www.consultant.ru/document/cons_doc_LAW_117755/d0f8bab2420aa1603a1cd202d505ae86ab3d4d55/" TargetMode="External"/><Relationship Id="rId46" Type="http://schemas.openxmlformats.org/officeDocument/2006/relationships/hyperlink" Target="https://www.consultant.ru/document/cons_doc_LAW_207422/3d0cac60971a511280cbba229d9b6329c07731f7/" TargetMode="External"/><Relationship Id="rId20" Type="http://schemas.openxmlformats.org/officeDocument/2006/relationships/hyperlink" Target="https://www.consultant.ru/document/cons_doc_LAW_73038/010f23e39b19c2bd2d1e29b4c04751bbc13954bc/?ysclid=lwtbyajbg0971902660" TargetMode="External"/><Relationship Id="rId41" Type="http://schemas.openxmlformats.org/officeDocument/2006/relationships/hyperlink" Target="https://www.consultant.ru/document/cons_doc_LAW_284115/3d0cac60971a511280cbba229d9b6329c07731f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2792</Words>
  <Characters>15921</Characters>
  <Application>Microsoft Office Word</Application>
  <DocSecurity>0</DocSecurity>
  <Lines>132</Lines>
  <Paragraphs>37</Paragraphs>
  <ScaleCrop>false</ScaleCrop>
  <Company/>
  <LinksUpToDate>false</LinksUpToDate>
  <CharactersWithSpaces>18676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Гурылева</dc:creator>
  <cp:keywords/>
  <dc:description/>
  <cp:lastModifiedBy>Марина Гурылева</cp:lastModifiedBy>
  <cp:revision>1</cp:revision>
  <dcterms:created xsi:type="dcterms:W3CDTF">2024-05-30T14:08:00Z</dcterms:created>
  <dcterms:modified xsi:type="dcterms:W3CDTF">2024-05-30T14:09:00Z</dcterms:modified>
</cp:coreProperties>
</file>